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ADD" w:rsidRDefault="005B1ADD" w:rsidP="005B1ADD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B1ADD" w:rsidRDefault="005B1ADD" w:rsidP="005B1ADD">
      <w:pPr>
        <w:spacing w:after="0"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>к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643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образования</w:t>
      </w:r>
      <w:r w:rsidRPr="00E87E1A"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города</w:t>
      </w:r>
      <w:r w:rsidRPr="00E87E1A"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Екатеринбурга</w:t>
      </w:r>
      <w:proofErr w:type="gramEnd"/>
      <w:r w:rsidRPr="00E87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от________№ _______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0A042D" w:rsidRDefault="000A042D" w:rsidP="005B1ADD">
      <w:pPr>
        <w:spacing w:after="0" w:line="240" w:lineRule="auto"/>
        <w:ind w:left="113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0A042D" w:rsidRDefault="00E75560" w:rsidP="00E75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98440A">
        <w:rPr>
          <w:rFonts w:ascii="Times New Roman" w:hAnsi="Times New Roman" w:cs="Times New Roman"/>
          <w:b/>
          <w:i/>
          <w:sz w:val="28"/>
          <w:szCs w:val="28"/>
        </w:rPr>
        <w:t>Экспертный лист по оценке результатов аттестации</w:t>
      </w:r>
      <w:r w:rsidR="0098440A" w:rsidRPr="0098440A">
        <w:rPr>
          <w:rFonts w:ascii="Times New Roman" w:hAnsi="Times New Roman" w:cs="Times New Roman"/>
          <w:b/>
          <w:i/>
          <w:sz w:val="28"/>
          <w:szCs w:val="28"/>
        </w:rPr>
        <w:t xml:space="preserve"> руководител</w:t>
      </w:r>
      <w:r w:rsidR="001859AB"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r w:rsidR="0098440A" w:rsidRPr="0098440A">
        <w:rPr>
          <w:rFonts w:ascii="Times New Roman" w:hAnsi="Times New Roman" w:cs="Times New Roman"/>
          <w:b/>
          <w:i/>
          <w:sz w:val="28"/>
          <w:szCs w:val="28"/>
        </w:rPr>
        <w:t>образовательной организации</w:t>
      </w:r>
      <w:r w:rsidR="000A042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75560" w:rsidRDefault="0098440A" w:rsidP="00F53837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Ф.И.О. члена комиссии</w:t>
      </w:r>
      <w:r w:rsidR="00E75560" w:rsidRPr="00E75560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tbl>
      <w:tblPr>
        <w:tblStyle w:val="a3"/>
        <w:tblpPr w:leftFromText="180" w:rightFromText="180" w:vertAnchor="text" w:horzAnchor="margin" w:tblpXSpec="center" w:tblpY="146"/>
        <w:tblW w:w="15701" w:type="dxa"/>
        <w:tblLayout w:type="fixed"/>
        <w:tblLook w:val="04A0" w:firstRow="1" w:lastRow="0" w:firstColumn="1" w:lastColumn="0" w:noHBand="0" w:noVBand="1"/>
      </w:tblPr>
      <w:tblGrid>
        <w:gridCol w:w="546"/>
        <w:gridCol w:w="1830"/>
        <w:gridCol w:w="1560"/>
        <w:gridCol w:w="1842"/>
        <w:gridCol w:w="1701"/>
        <w:gridCol w:w="851"/>
        <w:gridCol w:w="992"/>
        <w:gridCol w:w="1701"/>
        <w:gridCol w:w="2126"/>
        <w:gridCol w:w="993"/>
        <w:gridCol w:w="992"/>
        <w:gridCol w:w="567"/>
      </w:tblGrid>
      <w:tr w:rsidR="00E75560" w:rsidTr="00D7210F">
        <w:trPr>
          <w:cantSplit/>
          <w:trHeight w:val="592"/>
        </w:trPr>
        <w:tc>
          <w:tcPr>
            <w:tcW w:w="546" w:type="dxa"/>
          </w:tcPr>
          <w:p w:rsidR="00E75560" w:rsidRPr="001859AB" w:rsidRDefault="001859AB" w:rsidP="00403F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9AB">
              <w:rPr>
                <w:rFonts w:ascii="Times New Roman" w:hAnsi="Times New Roman" w:cs="Times New Roman"/>
                <w:b/>
                <w:sz w:val="20"/>
                <w:szCs w:val="20"/>
              </w:rPr>
              <w:t>ОО</w:t>
            </w:r>
          </w:p>
        </w:tc>
        <w:tc>
          <w:tcPr>
            <w:tcW w:w="1830" w:type="dxa"/>
          </w:tcPr>
          <w:p w:rsidR="00E75560" w:rsidRPr="00DF300A" w:rsidRDefault="00E75560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2758" w:type="dxa"/>
            <w:gridSpan w:val="9"/>
          </w:tcPr>
          <w:p w:rsidR="00E75560" w:rsidRDefault="00E75560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 xml:space="preserve">Показатели и критерии </w:t>
            </w:r>
            <w:proofErr w:type="gramStart"/>
            <w:r w:rsidR="004248D8">
              <w:rPr>
                <w:rFonts w:ascii="Times New Roman" w:hAnsi="Times New Roman" w:cs="Times New Roman"/>
                <w:b/>
              </w:rPr>
              <w:t xml:space="preserve">оценки </w:t>
            </w:r>
            <w:r w:rsidR="00B522DD">
              <w:rPr>
                <w:rFonts w:ascii="Times New Roman" w:hAnsi="Times New Roman" w:cs="Times New Roman"/>
                <w:b/>
              </w:rPr>
              <w:t xml:space="preserve">презентации </w:t>
            </w:r>
            <w:r w:rsidR="00FF0723">
              <w:rPr>
                <w:rFonts w:ascii="Times New Roman" w:hAnsi="Times New Roman" w:cs="Times New Roman"/>
                <w:b/>
              </w:rPr>
              <w:t>программы развития образовательной организации</w:t>
            </w:r>
            <w:proofErr w:type="gramEnd"/>
          </w:p>
          <w:p w:rsidR="00090131" w:rsidRPr="00DF300A" w:rsidRDefault="00BD5A5F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(показатель представлен полностью – 2 балла; показатель представлен частично</w:t>
            </w:r>
            <w:r w:rsidR="00090131">
              <w:rPr>
                <w:rFonts w:ascii="Times New Roman" w:hAnsi="Times New Roman" w:cs="Times New Roman"/>
                <w:b/>
              </w:rPr>
              <w:t xml:space="preserve"> – 1 </w:t>
            </w:r>
            <w:r>
              <w:rPr>
                <w:rFonts w:ascii="Times New Roman" w:hAnsi="Times New Roman" w:cs="Times New Roman"/>
                <w:b/>
              </w:rPr>
              <w:t>балл, показатель отсутствует</w:t>
            </w:r>
            <w:r w:rsidR="00090131">
              <w:rPr>
                <w:rFonts w:ascii="Times New Roman" w:hAnsi="Times New Roman" w:cs="Times New Roman"/>
                <w:b/>
              </w:rPr>
              <w:t xml:space="preserve"> – 0 баллов)</w:t>
            </w:r>
          </w:p>
        </w:tc>
        <w:tc>
          <w:tcPr>
            <w:tcW w:w="567" w:type="dxa"/>
            <w:vMerge w:val="restart"/>
            <w:textDirection w:val="btLr"/>
          </w:tcPr>
          <w:p w:rsidR="00E75560" w:rsidRPr="00BD5A5F" w:rsidRDefault="00E75560" w:rsidP="00E7556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5F"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</w:t>
            </w:r>
          </w:p>
        </w:tc>
      </w:tr>
      <w:tr w:rsidR="00BD5A5F" w:rsidTr="00D7210F">
        <w:trPr>
          <w:cantSplit/>
          <w:trHeight w:val="2495"/>
        </w:trPr>
        <w:tc>
          <w:tcPr>
            <w:tcW w:w="546" w:type="dxa"/>
            <w:vMerge w:val="restart"/>
          </w:tcPr>
          <w:p w:rsidR="00E75560" w:rsidRDefault="00E75560" w:rsidP="00403FE2"/>
        </w:tc>
        <w:tc>
          <w:tcPr>
            <w:tcW w:w="1830" w:type="dxa"/>
            <w:vMerge w:val="restart"/>
          </w:tcPr>
          <w:p w:rsidR="00E75560" w:rsidRDefault="00E75560" w:rsidP="00403FE2"/>
        </w:tc>
        <w:tc>
          <w:tcPr>
            <w:tcW w:w="1560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</w:t>
            </w:r>
          </w:p>
        </w:tc>
        <w:tc>
          <w:tcPr>
            <w:tcW w:w="1842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</w:p>
        </w:tc>
        <w:tc>
          <w:tcPr>
            <w:tcW w:w="1701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Реалистичность и реализуемость</w:t>
            </w:r>
          </w:p>
        </w:tc>
        <w:tc>
          <w:tcPr>
            <w:tcW w:w="851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Целостность</w:t>
            </w:r>
          </w:p>
        </w:tc>
        <w:tc>
          <w:tcPr>
            <w:tcW w:w="992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Стратегичность</w:t>
            </w:r>
            <w:proofErr w:type="spellEnd"/>
          </w:p>
        </w:tc>
        <w:tc>
          <w:tcPr>
            <w:tcW w:w="1701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Контролируемость</w:t>
            </w:r>
          </w:p>
        </w:tc>
        <w:tc>
          <w:tcPr>
            <w:tcW w:w="2126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Индивидуальность</w:t>
            </w:r>
          </w:p>
        </w:tc>
        <w:tc>
          <w:tcPr>
            <w:tcW w:w="993" w:type="dxa"/>
            <w:textDirection w:val="btLr"/>
          </w:tcPr>
          <w:p w:rsidR="00E75560" w:rsidRPr="0000737A" w:rsidRDefault="00FF0723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Информативность</w:t>
            </w:r>
          </w:p>
        </w:tc>
        <w:tc>
          <w:tcPr>
            <w:tcW w:w="992" w:type="dxa"/>
            <w:textDirection w:val="btLr"/>
          </w:tcPr>
          <w:p w:rsidR="00E75560" w:rsidRPr="0000737A" w:rsidRDefault="0000737A" w:rsidP="002B46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презентации</w:t>
            </w:r>
          </w:p>
        </w:tc>
        <w:tc>
          <w:tcPr>
            <w:tcW w:w="567" w:type="dxa"/>
            <w:vMerge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A5F" w:rsidTr="00D7210F">
        <w:trPr>
          <w:cantSplit/>
          <w:trHeight w:val="4520"/>
        </w:trPr>
        <w:tc>
          <w:tcPr>
            <w:tcW w:w="546" w:type="dxa"/>
            <w:vMerge/>
          </w:tcPr>
          <w:p w:rsidR="00D760C4" w:rsidRDefault="00D760C4" w:rsidP="00403FE2"/>
        </w:tc>
        <w:tc>
          <w:tcPr>
            <w:tcW w:w="1830" w:type="dxa"/>
            <w:vMerge/>
          </w:tcPr>
          <w:p w:rsidR="00D760C4" w:rsidRDefault="00D760C4" w:rsidP="00403FE2"/>
        </w:tc>
        <w:tc>
          <w:tcPr>
            <w:tcW w:w="1560" w:type="dxa"/>
            <w:textDirection w:val="btLr"/>
          </w:tcPr>
          <w:p w:rsidR="00D760C4" w:rsidRPr="00BD5A5F" w:rsidRDefault="00D760C4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>Нацеленность на решение ключевых проблем данной ОО (проблемно-ориентированный анализ); ориентация на удовлетворение социального заказа, стратегии развития образования на уровне федерации, региона, муниципального образования</w:t>
            </w:r>
          </w:p>
        </w:tc>
        <w:tc>
          <w:tcPr>
            <w:tcW w:w="1842" w:type="dxa"/>
            <w:textDirection w:val="btLr"/>
          </w:tcPr>
          <w:p w:rsidR="00D760C4" w:rsidRPr="00BD5A5F" w:rsidRDefault="00D760C4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Формулирование цели и задач развития на основе проблемного анализа; привлекательность и ясность цели для всех участников образовательных отношений; </w:t>
            </w:r>
            <w:proofErr w:type="spellStart"/>
            <w:r w:rsidRPr="00BD5A5F">
              <w:rPr>
                <w:rFonts w:ascii="Times New Roman" w:hAnsi="Times New Roman" w:cs="Times New Roman"/>
                <w:sz w:val="20"/>
                <w:szCs w:val="20"/>
              </w:rPr>
              <w:t>диагностичность</w:t>
            </w:r>
            <w:proofErr w:type="spellEnd"/>
            <w:r w:rsidRPr="00BD5A5F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цеди и задач  и наличие доступных инструментов объективной проверки </w:t>
            </w:r>
            <w:r w:rsidR="00060933">
              <w:rPr>
                <w:rFonts w:ascii="Times New Roman" w:hAnsi="Times New Roman" w:cs="Times New Roman"/>
                <w:sz w:val="20"/>
                <w:szCs w:val="20"/>
              </w:rPr>
              <w:t xml:space="preserve">и оценки </w:t>
            </w: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60933">
              <w:rPr>
                <w:rFonts w:ascii="Times New Roman" w:hAnsi="Times New Roman" w:cs="Times New Roman"/>
                <w:sz w:val="20"/>
                <w:szCs w:val="20"/>
              </w:rPr>
              <w:t>х достижения</w:t>
            </w:r>
          </w:p>
        </w:tc>
        <w:tc>
          <w:tcPr>
            <w:tcW w:w="1701" w:type="dxa"/>
            <w:textDirection w:val="btLr"/>
          </w:tcPr>
          <w:p w:rsidR="00D760C4" w:rsidRPr="00BD5A5F" w:rsidRDefault="00D760C4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>Соответствие  требуемых и имеющихся возможностей, нацеленность на максимально возможные результаты при рациональном использовании имеющихся ресурсов; наличие проработанного  механизма осуществления преобразований</w:t>
            </w:r>
          </w:p>
        </w:tc>
        <w:tc>
          <w:tcPr>
            <w:tcW w:w="851" w:type="dxa"/>
            <w:textDirection w:val="btLr"/>
          </w:tcPr>
          <w:p w:rsidR="00D760C4" w:rsidRPr="00BD5A5F" w:rsidRDefault="00D760C4" w:rsidP="00D760C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>Полнота действий, планируемых для достижения поставленных целей, а также их согласованность между собой</w:t>
            </w:r>
          </w:p>
        </w:tc>
        <w:tc>
          <w:tcPr>
            <w:tcW w:w="992" w:type="dxa"/>
            <w:textDirection w:val="btLr"/>
          </w:tcPr>
          <w:p w:rsidR="00D760C4" w:rsidRPr="00BD5A5F" w:rsidRDefault="00D760C4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Движение от общего и концептуального – к конкретике и детализации; определение ресурсов и этапов реализации</w:t>
            </w:r>
          </w:p>
        </w:tc>
        <w:tc>
          <w:tcPr>
            <w:tcW w:w="1701" w:type="dxa"/>
            <w:textDirection w:val="btLr"/>
          </w:tcPr>
          <w:p w:rsidR="00D760C4" w:rsidRPr="00BD5A5F" w:rsidRDefault="00D760C4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Максимально возможная точность и </w:t>
            </w:r>
            <w:proofErr w:type="spellStart"/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операциональность</w:t>
            </w:r>
            <w:proofErr w:type="spellEnd"/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целей, задач, рубежей, ориентиров.</w:t>
            </w:r>
            <w:r w:rsidRPr="00BD5A5F">
              <w:rPr>
                <w:sz w:val="20"/>
                <w:szCs w:val="20"/>
              </w:rPr>
              <w:t xml:space="preserve"> </w:t>
            </w:r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Чувствительность к сбоям: наличие промежуточных контрольных точек для внесения в случае необходимости оперативных коррективов.</w:t>
            </w:r>
          </w:p>
        </w:tc>
        <w:tc>
          <w:tcPr>
            <w:tcW w:w="2126" w:type="dxa"/>
            <w:textDirection w:val="btLr"/>
          </w:tcPr>
          <w:p w:rsidR="00D760C4" w:rsidRPr="00BD5A5F" w:rsidRDefault="00D760C4" w:rsidP="00D760C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Определение вектора развития ОО; на </w:t>
            </w:r>
            <w:proofErr w:type="gramStart"/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решение</w:t>
            </w:r>
            <w:proofErr w:type="gramEnd"/>
            <w:r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каких проблем, удовлетворение каких запросов направлена программа; соответствие программы специфике образовательной организации, ее коллектива, нацеленность на решение специфических (а не глобальных) проблем  при максимальном учете и отражении особенностей ОО</w:t>
            </w:r>
          </w:p>
        </w:tc>
        <w:tc>
          <w:tcPr>
            <w:tcW w:w="993" w:type="dxa"/>
            <w:textDirection w:val="btLr"/>
          </w:tcPr>
          <w:p w:rsidR="00D760C4" w:rsidRPr="00BD5A5F" w:rsidRDefault="00E05851" w:rsidP="00891D1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П</w:t>
            </w:r>
            <w:r w:rsidR="00D760C4" w:rsidRPr="00BD5A5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олнота структуры и содержательность описания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нововведений; логичность построения; обозримость; </w:t>
            </w:r>
            <w:r w:rsidR="007E1E6D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понятность </w:t>
            </w:r>
          </w:p>
        </w:tc>
        <w:tc>
          <w:tcPr>
            <w:tcW w:w="992" w:type="dxa"/>
            <w:textDirection w:val="btLr"/>
          </w:tcPr>
          <w:p w:rsidR="00D760C4" w:rsidRPr="00BD5A5F" w:rsidRDefault="00D760C4" w:rsidP="00BD5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A5F" w:rsidRPr="00BD5A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 xml:space="preserve">орректность терминологии,  </w:t>
            </w:r>
            <w:r w:rsidR="00BD5A5F" w:rsidRPr="00BD5A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>ультура оф</w:t>
            </w:r>
            <w:r w:rsidR="00BD5A5F" w:rsidRPr="00BD5A5F">
              <w:rPr>
                <w:rFonts w:ascii="Times New Roman" w:hAnsi="Times New Roman" w:cs="Times New Roman"/>
                <w:sz w:val="20"/>
                <w:szCs w:val="20"/>
              </w:rPr>
              <w:t>ормления программы, презентации. Умение отвечать на вопросы</w:t>
            </w:r>
          </w:p>
        </w:tc>
        <w:tc>
          <w:tcPr>
            <w:tcW w:w="567" w:type="dxa"/>
            <w:textDirection w:val="btLr"/>
          </w:tcPr>
          <w:p w:rsidR="00D760C4" w:rsidRPr="00E75560" w:rsidRDefault="00D760C4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A5F" w:rsidTr="00D7210F">
        <w:trPr>
          <w:cantSplit/>
          <w:trHeight w:val="132"/>
        </w:trPr>
        <w:tc>
          <w:tcPr>
            <w:tcW w:w="546" w:type="dxa"/>
          </w:tcPr>
          <w:p w:rsidR="00BD5A5F" w:rsidRDefault="00BD5A5F" w:rsidP="00403FE2"/>
        </w:tc>
        <w:tc>
          <w:tcPr>
            <w:tcW w:w="1830" w:type="dxa"/>
          </w:tcPr>
          <w:p w:rsidR="00BD5A5F" w:rsidRDefault="00BD5A5F" w:rsidP="00403FE2"/>
        </w:tc>
        <w:tc>
          <w:tcPr>
            <w:tcW w:w="1560" w:type="dxa"/>
          </w:tcPr>
          <w:p w:rsidR="00BD5A5F" w:rsidRPr="00BD5A5F" w:rsidRDefault="00BD5A5F" w:rsidP="00BD5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D5A5F" w:rsidRPr="00BD5A5F" w:rsidRDefault="00BD5A5F" w:rsidP="00BD5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A5F" w:rsidRPr="00BD5A5F" w:rsidRDefault="00BD5A5F" w:rsidP="00BD5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5A5F" w:rsidRPr="00BD5A5F" w:rsidRDefault="00BD5A5F" w:rsidP="00BD5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D5A5F" w:rsidRPr="00BD5A5F" w:rsidRDefault="00BD5A5F" w:rsidP="00BD5A5F">
            <w:pP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A5F" w:rsidRPr="00BD5A5F" w:rsidRDefault="00BD5A5F" w:rsidP="00BD5A5F">
            <w:pP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BD5A5F" w:rsidRPr="00BD5A5F" w:rsidRDefault="00BD5A5F" w:rsidP="00BD5A5F">
            <w:pP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BD5A5F" w:rsidRPr="00BD5A5F" w:rsidRDefault="00BD5A5F" w:rsidP="00BD5A5F">
            <w:pP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BD5A5F" w:rsidRPr="00BD5A5F" w:rsidRDefault="00BD5A5F" w:rsidP="00BD5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5A5F" w:rsidRPr="00E75560" w:rsidRDefault="00BD5A5F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3837" w:rsidRDefault="00F53837" w:rsidP="00F53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C5E" w:rsidRPr="00E75560" w:rsidRDefault="00F53837" w:rsidP="00F53837">
      <w:pPr>
        <w:spacing w:after="0" w:line="240" w:lineRule="auto"/>
      </w:pPr>
      <w:r w:rsidRPr="00F53837">
        <w:rPr>
          <w:rFonts w:ascii="Times New Roman" w:hAnsi="Times New Roman" w:cs="Times New Roman"/>
          <w:sz w:val="24"/>
          <w:szCs w:val="24"/>
        </w:rPr>
        <w:t>Дата, подпись эксперта</w:t>
      </w:r>
      <w:r>
        <w:t>______________________________________________</w:t>
      </w:r>
    </w:p>
    <w:sectPr w:rsidR="000E3C5E" w:rsidRPr="00E75560" w:rsidSect="000A042D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59"/>
    <w:rsid w:val="0000737A"/>
    <w:rsid w:val="00051E3D"/>
    <w:rsid w:val="00060933"/>
    <w:rsid w:val="00090131"/>
    <w:rsid w:val="0009067C"/>
    <w:rsid w:val="000A042D"/>
    <w:rsid w:val="000E3C5E"/>
    <w:rsid w:val="00143E47"/>
    <w:rsid w:val="001859AB"/>
    <w:rsid w:val="001A46F5"/>
    <w:rsid w:val="002B46B8"/>
    <w:rsid w:val="002E27A1"/>
    <w:rsid w:val="0035439A"/>
    <w:rsid w:val="004248D8"/>
    <w:rsid w:val="0043011C"/>
    <w:rsid w:val="005971A0"/>
    <w:rsid w:val="005B1ADD"/>
    <w:rsid w:val="005E1FB0"/>
    <w:rsid w:val="00646E5D"/>
    <w:rsid w:val="006601FE"/>
    <w:rsid w:val="0066179C"/>
    <w:rsid w:val="0068788E"/>
    <w:rsid w:val="007E1E6D"/>
    <w:rsid w:val="00873443"/>
    <w:rsid w:val="00891D15"/>
    <w:rsid w:val="00931D1F"/>
    <w:rsid w:val="00936FF4"/>
    <w:rsid w:val="0098440A"/>
    <w:rsid w:val="00A115CF"/>
    <w:rsid w:val="00A3536C"/>
    <w:rsid w:val="00A35B12"/>
    <w:rsid w:val="00A52B18"/>
    <w:rsid w:val="00A82537"/>
    <w:rsid w:val="00AB38E5"/>
    <w:rsid w:val="00AE4D3B"/>
    <w:rsid w:val="00B522DD"/>
    <w:rsid w:val="00BD5A5F"/>
    <w:rsid w:val="00CA43BD"/>
    <w:rsid w:val="00CA6E86"/>
    <w:rsid w:val="00CA7A3A"/>
    <w:rsid w:val="00D14559"/>
    <w:rsid w:val="00D252FE"/>
    <w:rsid w:val="00D7210F"/>
    <w:rsid w:val="00D760C4"/>
    <w:rsid w:val="00DF300A"/>
    <w:rsid w:val="00E05851"/>
    <w:rsid w:val="00E205EF"/>
    <w:rsid w:val="00E5744F"/>
    <w:rsid w:val="00E75560"/>
    <w:rsid w:val="00ED696A"/>
    <w:rsid w:val="00F53837"/>
    <w:rsid w:val="00F85414"/>
    <w:rsid w:val="00FF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Грудина Наталья Степановна</dc:creator>
  <cp:keywords/>
  <dc:description/>
  <cp:lastModifiedBy>Андреева Алена Андреевна</cp:lastModifiedBy>
  <cp:revision>21</cp:revision>
  <cp:lastPrinted>2016-07-25T07:42:00Z</cp:lastPrinted>
  <dcterms:created xsi:type="dcterms:W3CDTF">2016-05-16T11:44:00Z</dcterms:created>
  <dcterms:modified xsi:type="dcterms:W3CDTF">2016-12-28T05:02:00Z</dcterms:modified>
</cp:coreProperties>
</file>